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2C86" w14:textId="77777777" w:rsidR="003323D7" w:rsidRDefault="003323D7" w:rsidP="00CC2FCB">
      <w:pPr>
        <w:spacing w:line="240" w:lineRule="auto"/>
        <w:jc w:val="center"/>
      </w:pPr>
      <w:bookmarkStart w:id="0" w:name="_GoBack"/>
      <w:bookmarkEnd w:id="0"/>
      <w:r>
        <w:t>Call for Proposals</w:t>
      </w:r>
    </w:p>
    <w:p w14:paraId="709DE3D9" w14:textId="43D8911E" w:rsidR="003323D7" w:rsidRPr="00CC2FCB" w:rsidRDefault="00E10A75" w:rsidP="00CC2FCB">
      <w:pPr>
        <w:spacing w:line="240" w:lineRule="auto"/>
        <w:jc w:val="center"/>
        <w:rPr>
          <w:b/>
        </w:rPr>
      </w:pPr>
      <w:r>
        <w:rPr>
          <w:b/>
        </w:rPr>
        <w:t xml:space="preserve">Improving </w:t>
      </w:r>
      <w:r w:rsidR="00670643">
        <w:rPr>
          <w:b/>
        </w:rPr>
        <w:t xml:space="preserve">Teaching </w:t>
      </w:r>
      <w:r w:rsidR="00B57727" w:rsidRPr="00CC2FCB">
        <w:rPr>
          <w:b/>
        </w:rPr>
        <w:t xml:space="preserve">Philosophy </w:t>
      </w:r>
      <w:r>
        <w:rPr>
          <w:b/>
        </w:rPr>
        <w:t xml:space="preserve">Online </w:t>
      </w:r>
    </w:p>
    <w:p w14:paraId="743AED7F" w14:textId="77777777" w:rsidR="003323D7" w:rsidRDefault="003323D7" w:rsidP="00CC2FCB">
      <w:pPr>
        <w:spacing w:line="240" w:lineRule="auto"/>
        <w:jc w:val="center"/>
      </w:pPr>
      <w:r>
        <w:t>APA, Pacific Division Meeting</w:t>
      </w:r>
    </w:p>
    <w:p w14:paraId="13B6101C" w14:textId="77777777" w:rsidR="003323D7" w:rsidRDefault="003323D7" w:rsidP="00CC2FCB">
      <w:pPr>
        <w:spacing w:line="240" w:lineRule="auto"/>
        <w:jc w:val="center"/>
      </w:pPr>
      <w:r>
        <w:t>March 31- April 4, 2021</w:t>
      </w:r>
    </w:p>
    <w:p w14:paraId="4A94B619" w14:textId="77777777" w:rsidR="003323D7" w:rsidRDefault="003323D7" w:rsidP="00CC2FCB">
      <w:pPr>
        <w:spacing w:line="240" w:lineRule="auto"/>
        <w:jc w:val="center"/>
      </w:pPr>
      <w:r>
        <w:t>Portland, Oregon</w:t>
      </w:r>
    </w:p>
    <w:p w14:paraId="461AB233" w14:textId="77777777" w:rsidR="003323D7" w:rsidRPr="00CC2FCB" w:rsidRDefault="003323D7">
      <w:pPr>
        <w:rPr>
          <w:b/>
        </w:rPr>
      </w:pPr>
      <w:r w:rsidRPr="00CC2FCB">
        <w:rPr>
          <w:b/>
        </w:rPr>
        <w:t xml:space="preserve">DEADLINE: </w:t>
      </w:r>
      <w:r w:rsidR="000C2282">
        <w:rPr>
          <w:b/>
        </w:rPr>
        <w:t>Tuesday, September 1, 2020</w:t>
      </w:r>
    </w:p>
    <w:p w14:paraId="0933358F" w14:textId="667F9DCC" w:rsidR="003323D7" w:rsidRDefault="003323D7">
      <w:r>
        <w:t xml:space="preserve">The Teaching Hub is a collaborative meeting space, co-sponsored by the APA Committee on </w:t>
      </w:r>
      <w:r w:rsidR="00CC2FCB">
        <w:t>Teaching</w:t>
      </w:r>
      <w:r>
        <w:t xml:space="preserve"> Philosophy (CTP) and the American Association of Philosophy Teachers </w:t>
      </w:r>
      <w:r w:rsidR="00CC2FCB">
        <w:t>(AAPT</w:t>
      </w:r>
      <w:r w:rsidR="005D0636">
        <w:t>)</w:t>
      </w:r>
      <w:r w:rsidR="005E3991">
        <w:t>, which</w:t>
      </w:r>
      <w:r>
        <w:t xml:space="preserve"> hosts a series of informative programs about the teaching of philosophy at divisional meetings of the APA. </w:t>
      </w:r>
      <w:r w:rsidR="00E10A75">
        <w:t xml:space="preserve">  </w:t>
      </w:r>
    </w:p>
    <w:p w14:paraId="18577170" w14:textId="66440F54" w:rsidR="00B57727" w:rsidRDefault="00B57727" w:rsidP="000F1417">
      <w:r>
        <w:t>Given the Covid-19 global pandemic</w:t>
      </w:r>
      <w:r w:rsidR="000C2282">
        <w:t xml:space="preserve">, a much larger proportion of </w:t>
      </w:r>
      <w:r w:rsidR="0063200A">
        <w:t xml:space="preserve">philosophy </w:t>
      </w:r>
      <w:r w:rsidR="000C2282">
        <w:t xml:space="preserve">teaching </w:t>
      </w:r>
      <w:r w:rsidR="0063200A">
        <w:t>has moved online</w:t>
      </w:r>
      <w:r w:rsidR="00D65BF6">
        <w:t xml:space="preserve">. </w:t>
      </w:r>
      <w:r>
        <w:t>This session will focus on successful pract</w:t>
      </w:r>
      <w:r w:rsidR="00CC2FCB">
        <w:t>ices</w:t>
      </w:r>
      <w:r w:rsidR="00584DA1">
        <w:t>, with proven efficacy,</w:t>
      </w:r>
      <w:r w:rsidR="00CC2FCB">
        <w:t xml:space="preserve"> to </w:t>
      </w:r>
      <w:r w:rsidR="0063200A">
        <w:t>improve online courses and make them meaningful</w:t>
      </w:r>
      <w:r w:rsidR="00D65BF6">
        <w:t xml:space="preserve"> for students</w:t>
      </w:r>
      <w:r w:rsidR="0063200A">
        <w:t xml:space="preserve">. </w:t>
      </w:r>
      <w:r w:rsidR="003323D7">
        <w:t xml:space="preserve">Teaching Hub sessions are expected to be interactive and </w:t>
      </w:r>
      <w:r w:rsidR="00CC2FCB">
        <w:t>p</w:t>
      </w:r>
      <w:r w:rsidR="000C2282">
        <w:t>roposals should address how they will engage the audience</w:t>
      </w:r>
      <w:r w:rsidR="00D65BF6">
        <w:t>. Presentat</w:t>
      </w:r>
      <w:r w:rsidR="000C2282">
        <w:t xml:space="preserve">ions may encourage participants </w:t>
      </w:r>
      <w:r w:rsidR="00D65BF6">
        <w:t>to download mater</w:t>
      </w:r>
      <w:r w:rsidR="00F23CB2">
        <w:t>i</w:t>
      </w:r>
      <w:r w:rsidR="000C2282">
        <w:t>als that they can implement</w:t>
      </w:r>
      <w:r w:rsidR="00F23CB2">
        <w:t xml:space="preserve"> </w:t>
      </w:r>
      <w:r w:rsidR="00D65BF6">
        <w:t>and take with them</w:t>
      </w:r>
      <w:r w:rsidR="00014BD9">
        <w:t>. The presentation</w:t>
      </w:r>
      <w:r w:rsidR="00CC2FCB">
        <w:t xml:space="preserve"> may also </w:t>
      </w:r>
      <w:r w:rsidR="00014BD9">
        <w:t xml:space="preserve">introduce the audience to interesting </w:t>
      </w:r>
      <w:r w:rsidR="00CC2FCB">
        <w:t>resources</w:t>
      </w:r>
      <w:r w:rsidR="00014BD9">
        <w:t xml:space="preserve"> or campus materials</w:t>
      </w:r>
      <w:r w:rsidR="00CC2FCB">
        <w:t xml:space="preserve"> for online learning</w:t>
      </w:r>
      <w:r w:rsidR="00E10A75">
        <w:t xml:space="preserve"> for all types of institutions of higher education</w:t>
      </w:r>
      <w:r w:rsidR="00D65BF6">
        <w:t xml:space="preserve">. </w:t>
      </w:r>
      <w:r>
        <w:t>Possible topics include:</w:t>
      </w:r>
    </w:p>
    <w:p w14:paraId="017B992D" w14:textId="37A66D0B" w:rsidR="000F1417" w:rsidRDefault="000F1417" w:rsidP="00B57727">
      <w:pPr>
        <w:pStyle w:val="ListParagraph"/>
        <w:numPr>
          <w:ilvl w:val="0"/>
          <w:numId w:val="2"/>
        </w:numPr>
      </w:pPr>
      <w:r>
        <w:t>Deepening discussion online</w:t>
      </w:r>
    </w:p>
    <w:p w14:paraId="06B20997" w14:textId="56588AEA" w:rsidR="000F1417" w:rsidRDefault="000F1417" w:rsidP="000F1417">
      <w:pPr>
        <w:pStyle w:val="ListParagraph"/>
        <w:numPr>
          <w:ilvl w:val="0"/>
          <w:numId w:val="2"/>
        </w:numPr>
      </w:pPr>
      <w:r>
        <w:t>Streaming presentations more effectively</w:t>
      </w:r>
    </w:p>
    <w:p w14:paraId="1DD62487" w14:textId="5C1959A3" w:rsidR="000F1417" w:rsidRDefault="000F1417" w:rsidP="000F1417">
      <w:pPr>
        <w:pStyle w:val="ListParagraph"/>
        <w:numPr>
          <w:ilvl w:val="0"/>
          <w:numId w:val="2"/>
        </w:numPr>
      </w:pPr>
      <w:r>
        <w:t>Making online teaching more engaging</w:t>
      </w:r>
    </w:p>
    <w:p w14:paraId="51AA2662" w14:textId="597ABDB4" w:rsidR="00B57727" w:rsidRDefault="00B57727" w:rsidP="000F1417">
      <w:pPr>
        <w:pStyle w:val="ListParagraph"/>
        <w:numPr>
          <w:ilvl w:val="0"/>
          <w:numId w:val="2"/>
        </w:numPr>
      </w:pPr>
      <w:r>
        <w:t>Having difficult conversations on sensitive topics in an online environment</w:t>
      </w:r>
    </w:p>
    <w:p w14:paraId="48196351" w14:textId="77777777" w:rsidR="000F1417" w:rsidRDefault="000F1417" w:rsidP="000F1417">
      <w:pPr>
        <w:pStyle w:val="ListParagraph"/>
        <w:numPr>
          <w:ilvl w:val="0"/>
          <w:numId w:val="2"/>
        </w:numPr>
      </w:pPr>
      <w:r>
        <w:t>Building community among students online</w:t>
      </w:r>
    </w:p>
    <w:p w14:paraId="54CC9913" w14:textId="609DA437" w:rsidR="000F1417" w:rsidRDefault="000F1417" w:rsidP="000F1417">
      <w:pPr>
        <w:pStyle w:val="ListParagraph"/>
        <w:numPr>
          <w:ilvl w:val="0"/>
          <w:numId w:val="2"/>
        </w:numPr>
      </w:pPr>
      <w:r>
        <w:t>Fostering resilience for student success online</w:t>
      </w:r>
    </w:p>
    <w:p w14:paraId="078F5BA4" w14:textId="77777777" w:rsidR="00B57727" w:rsidRDefault="00B57727" w:rsidP="00B57727">
      <w:pPr>
        <w:pStyle w:val="ListParagraph"/>
        <w:numPr>
          <w:ilvl w:val="0"/>
          <w:numId w:val="2"/>
        </w:numPr>
      </w:pPr>
      <w:r>
        <w:t xml:space="preserve">Encouraging reading </w:t>
      </w:r>
      <w:r w:rsidR="005C6BB9">
        <w:t>online</w:t>
      </w:r>
    </w:p>
    <w:p w14:paraId="21BB547C" w14:textId="1E05FE7B" w:rsidR="005C6BB9" w:rsidRDefault="000F1417" w:rsidP="00D65BF6">
      <w:pPr>
        <w:pStyle w:val="ListParagraph"/>
        <w:numPr>
          <w:ilvl w:val="0"/>
          <w:numId w:val="2"/>
        </w:numPr>
      </w:pPr>
      <w:r>
        <w:t>Designing m</w:t>
      </w:r>
      <w:r w:rsidR="0063200A">
        <w:t>eaningful</w:t>
      </w:r>
      <w:r w:rsidR="005C6BB9">
        <w:t xml:space="preserve"> online assessments</w:t>
      </w:r>
    </w:p>
    <w:p w14:paraId="591FCC02" w14:textId="341A98C2" w:rsidR="000F1417" w:rsidRDefault="000F1417" w:rsidP="000F1417">
      <w:pPr>
        <w:pStyle w:val="ListParagraph"/>
        <w:numPr>
          <w:ilvl w:val="0"/>
          <w:numId w:val="2"/>
        </w:numPr>
      </w:pPr>
      <w:r>
        <w:t>Making online curriculum diverse</w:t>
      </w:r>
    </w:p>
    <w:p w14:paraId="2AA4CB7A" w14:textId="689D4BB2" w:rsidR="00B57727" w:rsidRDefault="005E3991" w:rsidP="00B57727">
      <w:pPr>
        <w:pStyle w:val="ListParagraph"/>
        <w:numPr>
          <w:ilvl w:val="0"/>
          <w:numId w:val="2"/>
        </w:numPr>
      </w:pPr>
      <w:r>
        <w:t>Building easily adaptable courses from in person to hybrid or online</w:t>
      </w:r>
    </w:p>
    <w:p w14:paraId="0F1EC42A" w14:textId="297C9141" w:rsidR="00CC2FCB" w:rsidRDefault="005E3991" w:rsidP="00CC2FCB">
      <w:pPr>
        <w:pStyle w:val="ListParagraph"/>
        <w:numPr>
          <w:ilvl w:val="0"/>
          <w:numId w:val="2"/>
        </w:numPr>
      </w:pPr>
      <w:r>
        <w:t>Developing accessible courses for students lacking access to technology</w:t>
      </w:r>
    </w:p>
    <w:p w14:paraId="52B6D98C" w14:textId="36EC1A3F" w:rsidR="000550CB" w:rsidRDefault="000550CB" w:rsidP="00397F82"/>
    <w:p w14:paraId="4BC4C366" w14:textId="459EA4C0" w:rsidR="000550CB" w:rsidRDefault="00CC2FCB" w:rsidP="00CC2FCB">
      <w:r>
        <w:t>Or o</w:t>
      </w:r>
      <w:r w:rsidR="000550CB">
        <w:t>ther topics</w:t>
      </w:r>
      <w:r w:rsidR="005E3991">
        <w:t xml:space="preserve"> </w:t>
      </w:r>
      <w:r w:rsidR="00670643">
        <w:t xml:space="preserve"> with </w:t>
      </w:r>
      <w:r w:rsidR="000F1417">
        <w:t>proven effective</w:t>
      </w:r>
      <w:r w:rsidR="00670643">
        <w:t>ness</w:t>
      </w:r>
      <w:r w:rsidR="000F1417">
        <w:t xml:space="preserve"> in </w:t>
      </w:r>
      <w:r w:rsidR="00670643">
        <w:t xml:space="preserve">the </w:t>
      </w:r>
      <w:r w:rsidR="000550CB">
        <w:t xml:space="preserve">online teaching </w:t>
      </w:r>
      <w:r w:rsidR="000F1417">
        <w:t xml:space="preserve">of </w:t>
      </w:r>
      <w:r w:rsidR="000550CB">
        <w:t>philosophy</w:t>
      </w:r>
      <w:r>
        <w:t>.</w:t>
      </w:r>
    </w:p>
    <w:p w14:paraId="606BD1EA" w14:textId="51F8D3A2" w:rsidR="000550CB" w:rsidRDefault="003323D7" w:rsidP="003323D7">
      <w:r>
        <w:t>Proposals of no more than 500 words</w:t>
      </w:r>
      <w:r w:rsidR="000550CB">
        <w:t xml:space="preserve"> (in .doc, .docx, or pdf form)</w:t>
      </w:r>
      <w:r>
        <w:t>, prepared for anonymous review,</w:t>
      </w:r>
      <w:r w:rsidR="000C2282">
        <w:t xml:space="preserve"> with the subject line Online Teaching, </w:t>
      </w:r>
      <w:r>
        <w:t xml:space="preserve">should be sent to Karin Fry, </w:t>
      </w:r>
      <w:hyperlink r:id="rId6" w:history="1">
        <w:r w:rsidRPr="007F6778">
          <w:rPr>
            <w:rStyle w:val="Hyperlink"/>
          </w:rPr>
          <w:t>kfry@georgiasouthern.edu</w:t>
        </w:r>
      </w:hyperlink>
      <w:r w:rsidR="000C2282">
        <w:t xml:space="preserve"> </w:t>
      </w:r>
      <w:r>
        <w:t>by</w:t>
      </w:r>
      <w:r w:rsidR="000C2282">
        <w:t xml:space="preserve"> September 1, 2020</w:t>
      </w:r>
      <w:r w:rsidR="00CC2FCB">
        <w:t>.</w:t>
      </w:r>
      <w:r>
        <w:t xml:space="preserve"> </w:t>
      </w:r>
      <w:r w:rsidR="00CC2FCB">
        <w:t xml:space="preserve"> </w:t>
      </w:r>
      <w:r w:rsidR="000550CB">
        <w:t xml:space="preserve">In the accompanying email, please include </w:t>
      </w:r>
      <w:r w:rsidR="00CC2FCB">
        <w:t>your</w:t>
      </w:r>
      <w:r w:rsidR="000550CB">
        <w:t xml:space="preserve"> name, institutional </w:t>
      </w:r>
      <w:r w:rsidR="00CC2FCB">
        <w:t>affiliation</w:t>
      </w:r>
      <w:r w:rsidR="000550CB">
        <w:t xml:space="preserve"> (if any), position (if any), and contact information. The organizing committee will select participants by </w:t>
      </w:r>
      <w:r w:rsidR="000C2282">
        <w:t>September 30, 2020</w:t>
      </w:r>
      <w:r w:rsidR="00CC2FCB">
        <w:t>.</w:t>
      </w:r>
      <w:r w:rsidR="00670643">
        <w:t xml:space="preserve"> </w:t>
      </w:r>
      <w:r w:rsidR="000550CB">
        <w:t xml:space="preserve">Questions about this session should be directed to Karin Fry at the above email address. </w:t>
      </w:r>
    </w:p>
    <w:p w14:paraId="2360D9A6" w14:textId="77777777" w:rsidR="00B57727" w:rsidRDefault="00B57727" w:rsidP="00B57727">
      <w:pPr>
        <w:pStyle w:val="ListParagraph"/>
        <w:ind w:left="1080"/>
      </w:pPr>
    </w:p>
    <w:sectPr w:rsidR="00B5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24B"/>
    <w:multiLevelType w:val="hybridMultilevel"/>
    <w:tmpl w:val="6B005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A3C83"/>
    <w:multiLevelType w:val="hybridMultilevel"/>
    <w:tmpl w:val="363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27"/>
    <w:rsid w:val="00014BD9"/>
    <w:rsid w:val="000550CB"/>
    <w:rsid w:val="000C2282"/>
    <w:rsid w:val="000F1417"/>
    <w:rsid w:val="00102C5E"/>
    <w:rsid w:val="0011477B"/>
    <w:rsid w:val="002A1CF1"/>
    <w:rsid w:val="003323D7"/>
    <w:rsid w:val="00397F82"/>
    <w:rsid w:val="00584DA1"/>
    <w:rsid w:val="005C6BB9"/>
    <w:rsid w:val="005D0636"/>
    <w:rsid w:val="005E3991"/>
    <w:rsid w:val="0063200A"/>
    <w:rsid w:val="00670643"/>
    <w:rsid w:val="006F3C02"/>
    <w:rsid w:val="00744536"/>
    <w:rsid w:val="00935A8C"/>
    <w:rsid w:val="00994E6A"/>
    <w:rsid w:val="00A6396D"/>
    <w:rsid w:val="00B57727"/>
    <w:rsid w:val="00CA1C30"/>
    <w:rsid w:val="00CC2FCB"/>
    <w:rsid w:val="00CF22B9"/>
    <w:rsid w:val="00D5471F"/>
    <w:rsid w:val="00D65BF6"/>
    <w:rsid w:val="00E10A75"/>
    <w:rsid w:val="00F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ry@georgiasouth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Fry</dc:creator>
  <cp:lastModifiedBy>Janet</cp:lastModifiedBy>
  <cp:revision>2</cp:revision>
  <dcterms:created xsi:type="dcterms:W3CDTF">2020-07-29T16:26:00Z</dcterms:created>
  <dcterms:modified xsi:type="dcterms:W3CDTF">2020-07-29T16:26:00Z</dcterms:modified>
</cp:coreProperties>
</file>